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415DE61D">
        <w:tc>
          <w:tcPr>
            <w:tcW w:w="5000" w:type="pct"/>
            <w:gridSpan w:val="2"/>
            <w:shd w:val="clear" w:color="auto" w:fill="000000" w:themeFill="text1"/>
          </w:tcPr>
          <w:p w14:paraId="23C312B3" w14:textId="25866C59" w:rsidR="001A7774" w:rsidRPr="001A7774" w:rsidRDefault="001A7774" w:rsidP="00117487">
            <w:pPr>
              <w:jc w:val="center"/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</w:pPr>
            <w:proofErr w:type="gramStart"/>
            <w:r w:rsidRPr="001A7774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MU:Re7B.</w:t>
            </w:r>
            <w:r w:rsidR="00B24861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P</w:t>
            </w:r>
            <w:r w:rsidRPr="001A7774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Ka</w:t>
            </w:r>
            <w:proofErr w:type="gramEnd"/>
            <w:r w:rsidRPr="001A7774"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1CEFF977" w:rsidR="00E82A1F" w:rsidRPr="001A7774" w:rsidRDefault="001A7774" w:rsidP="00117487">
            <w:pPr>
              <w:jc w:val="center"/>
              <w:rPr>
                <w:sz w:val="28"/>
                <w:szCs w:val="28"/>
              </w:rPr>
            </w:pPr>
            <w:r w:rsidRPr="001A7774"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>With substantial guidance, explore musical contrasts in music.</w:t>
            </w:r>
            <w:r w:rsidRPr="001A7774">
              <w:rPr>
                <w:rStyle w:val="normaltextrun"/>
                <w:rFonts w:ascii="Century Gothic" w:hAnsi="Century Gothic"/>
                <w:b/>
                <w:bCs/>
                <w:color w:val="1F1F1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415DE61D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86BF9BC" w14:textId="30F76C06" w:rsidR="001A7774" w:rsidRPr="001A7774" w:rsidRDefault="001A7774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3C7F9C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without distraction to two or more different types of music</w:t>
            </w:r>
            <w:r w:rsidR="00B2486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3C7F9C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CD5A884" w14:textId="60C83B5E" w:rsidR="00E82A1F" w:rsidRPr="001A7774" w:rsidRDefault="001A7774" w:rsidP="001A7774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3C7F9C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Discuss and describe what makes the songs different</w:t>
            </w:r>
            <w:r w:rsidR="00772E9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415DE61D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BB6B46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EB65BC8" w14:textId="7C9A5CF6" w:rsidR="001A7774" w:rsidRPr="001A7774" w:rsidRDefault="001A7774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3C7F9C33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without distraction to two different types of music</w:t>
            </w:r>
            <w:r w:rsidR="00772E9B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3C7F9C33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A944F4F" w14:textId="48ED4513" w:rsidR="00E82A1F" w:rsidRPr="00D3763E" w:rsidRDefault="001A7774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3C7F9C33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Discuss what makes the songs different</w:t>
            </w:r>
            <w:r w:rsidR="00772E9B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085DFD3F" w14:textId="77777777" w:rsidTr="415DE61D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66CF1A8C" w14:textId="1D837D27" w:rsidR="001A7774" w:rsidRPr="001A7774" w:rsidRDefault="001A7774" w:rsidP="000A63CC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3C7F9C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Listen without distraction to two different types of music </w:t>
            </w:r>
            <w:r w:rsidR="00772E9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but</w:t>
            </w:r>
            <w:r w:rsidRPr="3C7F9C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is unable to discuss what makes the songs different</w:t>
            </w:r>
            <w:r w:rsidR="00772E9B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3F630C5A" w:rsidR="00E82A1F" w:rsidRPr="008F6150" w:rsidRDefault="001A7774" w:rsidP="000A63C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3C7F9C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Describe the songs</w:t>
            </w:r>
            <w:r w:rsidR="00A651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2E041C0E" w14:textId="77777777" w:rsidTr="415DE61D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BB6B46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4CA4EA27" w:rsidR="00E81861" w:rsidRPr="00CE322D" w:rsidRDefault="00A651C2" w:rsidP="000A63C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</w:t>
            </w:r>
            <w:r w:rsidR="001A7774" w:rsidRPr="3C7F9C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sten without distraction to two different types of music but is unable to discuss what makes the songs different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51AF3645" w14:textId="77777777" w:rsidTr="415DE61D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415DE61D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415DE61D">
        <w:tc>
          <w:tcPr>
            <w:tcW w:w="5000" w:type="pct"/>
            <w:gridSpan w:val="2"/>
          </w:tcPr>
          <w:p w14:paraId="3C901251" w14:textId="735C3C86" w:rsidR="00117487" w:rsidRDefault="001A7774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different, listen, singing, song, </w:t>
            </w:r>
            <w:proofErr w:type="gramStart"/>
            <w:r>
              <w:rPr>
                <w:sz w:val="20"/>
                <w:szCs w:val="20"/>
              </w:rPr>
              <w:t>voice</w:t>
            </w:r>
            <w:proofErr w:type="gramEnd"/>
          </w:p>
          <w:p w14:paraId="3DB2092E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A27F96D" w14:textId="6DB7C29E" w:rsidR="00A651C2" w:rsidRPr="00B23991" w:rsidRDefault="00A651C2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E8D4F" w14:textId="77777777" w:rsidR="00246CB4" w:rsidRDefault="00246CB4">
      <w:pPr>
        <w:spacing w:after="0" w:line="240" w:lineRule="auto"/>
      </w:pPr>
      <w:r>
        <w:separator/>
      </w:r>
    </w:p>
  </w:endnote>
  <w:endnote w:type="continuationSeparator" w:id="0">
    <w:p w14:paraId="2D514E23" w14:textId="77777777" w:rsidR="00246CB4" w:rsidRDefault="00246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ED59" w14:textId="77777777" w:rsidR="00246CB4" w:rsidRDefault="00246CB4">
      <w:pPr>
        <w:spacing w:after="0" w:line="240" w:lineRule="auto"/>
      </w:pPr>
      <w:r>
        <w:separator/>
      </w:r>
    </w:p>
  </w:footnote>
  <w:footnote w:type="continuationSeparator" w:id="0">
    <w:p w14:paraId="68CEDE2D" w14:textId="77777777" w:rsidR="00246CB4" w:rsidRDefault="00246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46CB4"/>
    <w:rsid w:val="00272F0D"/>
    <w:rsid w:val="00287831"/>
    <w:rsid w:val="002D1770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72E9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50D57"/>
    <w:rsid w:val="00A651C2"/>
    <w:rsid w:val="00AA0782"/>
    <w:rsid w:val="00AB6973"/>
    <w:rsid w:val="00AC44D2"/>
    <w:rsid w:val="00AC671F"/>
    <w:rsid w:val="00AD2A52"/>
    <w:rsid w:val="00B23991"/>
    <w:rsid w:val="00B2486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7F9C33"/>
    <w:rsid w:val="3CED4E29"/>
    <w:rsid w:val="3D29D037"/>
    <w:rsid w:val="3DE48574"/>
    <w:rsid w:val="415DE61D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50AA9B51-1AD5-46F0-9749-4D701288297D}"/>
</file>

<file path=customXml/itemProps2.xml><?xml version="1.0" encoding="utf-8"?>
<ds:datastoreItem xmlns:ds="http://schemas.openxmlformats.org/officeDocument/2006/customXml" ds:itemID="{0023B4F0-3171-4D14-9DC7-AAD0DF6A2459}"/>
</file>

<file path=customXml/itemProps3.xml><?xml version="1.0" encoding="utf-8"?>
<ds:datastoreItem xmlns:ds="http://schemas.openxmlformats.org/officeDocument/2006/customXml" ds:itemID="{D474EEFE-626D-4139-BC65-75D83419AC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1491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7</cp:revision>
  <dcterms:created xsi:type="dcterms:W3CDTF">2021-06-29T16:49:00Z</dcterms:created>
  <dcterms:modified xsi:type="dcterms:W3CDTF">2021-07-01T16:09:00Z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3782100</vt:r8>
  </property>
  <property fmtid="{D5CDD505-2E9C-101B-9397-08002B2CF9AE}" pid="8" name="TriggerFlowInfo">
    <vt:lpwstr/>
  </property>
</Properties>
</file>